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97FC" w14:textId="361D6698" w:rsidR="0092799A" w:rsidRPr="0092799A" w:rsidRDefault="009A7732" w:rsidP="00F8484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t>様式</w:t>
      </w:r>
      <w:r w:rsidR="005E52BB">
        <w:rPr>
          <w:rFonts w:ascii="ＭＳ Ｐ明朝" w:eastAsia="ＭＳ Ｐ明朝" w:hAnsi="ＭＳ Ｐ明朝" w:hint="eastAsia"/>
          <w:bdr w:val="single" w:sz="4" w:space="0" w:color="auto"/>
        </w:rPr>
        <w:t>５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16B1B8C9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722B9F">
        <w:rPr>
          <w:rFonts w:ascii="ＭＳ Ｐ明朝" w:eastAsia="ＭＳ Ｐ明朝" w:hAnsi="ＭＳ Ｐ明朝" w:hint="eastAsia"/>
          <w:u w:val="single"/>
        </w:rPr>
        <w:t>（一財）篠原欣子記念財団寄附金　助成</w:t>
      </w:r>
    </w:p>
    <w:p w14:paraId="632BC99E" w14:textId="74848A81" w:rsidR="000862D6" w:rsidRPr="00E67348" w:rsidRDefault="000862D6" w:rsidP="00036391">
      <w:pPr>
        <w:spacing w:line="480" w:lineRule="auto"/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　　</w:t>
      </w:r>
      <w:r w:rsidR="00036391" w:rsidRPr="00E67348">
        <w:rPr>
          <w:rFonts w:ascii="ＭＳ Ｐ明朝" w:eastAsia="ＭＳ Ｐ明朝" w:hAnsi="ＭＳ Ｐ明朝" w:hint="eastAsia"/>
        </w:rPr>
        <w:t>（事業名）</w:t>
      </w:r>
      <w:r w:rsidRPr="00E67348">
        <w:rPr>
          <w:rFonts w:ascii="ＭＳ Ｐ明朝" w:eastAsia="ＭＳ Ｐ明朝" w:hAnsi="ＭＳ Ｐ明朝" w:hint="eastAsia"/>
        </w:rPr>
        <w:t xml:space="preserve">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</w:t>
      </w:r>
      <w:r w:rsidR="00E254C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 w:rsidR="003E130A">
        <w:rPr>
          <w:rFonts w:ascii="ＭＳ Ｐ明朝" w:eastAsia="ＭＳ Ｐ明朝" w:hAnsi="ＭＳ Ｐ明朝" w:hint="eastAsia"/>
          <w:u w:val="single"/>
        </w:rPr>
        <w:t xml:space="preserve">　</w:t>
      </w:r>
      <w:r w:rsidR="00BB6CE6">
        <w:rPr>
          <w:rFonts w:ascii="ＭＳ Ｐ明朝" w:eastAsia="ＭＳ Ｐ明朝" w:hAnsi="ＭＳ Ｐ明朝" w:hint="eastAsia"/>
          <w:u w:val="single"/>
        </w:rPr>
        <w:t xml:space="preserve">　</w:t>
      </w:r>
      <w:r w:rsidR="003E130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</w:t>
      </w:r>
      <w:r w:rsidR="00036391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.</w:t>
      </w:r>
    </w:p>
    <w:p w14:paraId="34CCDA3C" w14:textId="77777777" w:rsidR="000862D6" w:rsidRPr="00E67348" w:rsidRDefault="000862D6" w:rsidP="003626F6">
      <w:pPr>
        <w:rPr>
          <w:rFonts w:ascii="ＭＳ Ｐ明朝" w:eastAsia="ＭＳ Ｐ明朝" w:hAnsi="ＭＳ Ｐ明朝"/>
          <w:lang w:eastAsia="zh-CN"/>
        </w:rPr>
      </w:pPr>
      <w:r w:rsidRPr="00E67348">
        <w:rPr>
          <w:rFonts w:ascii="ＭＳ Ｐ明朝" w:eastAsia="ＭＳ Ｐ明朝" w:hAnsi="ＭＳ Ｐ明朝" w:hint="eastAsia"/>
          <w:lang w:eastAsia="zh-CN"/>
        </w:rPr>
        <w:t xml:space="preserve">　沖縄県共同募金会々長</w:t>
      </w:r>
      <w:r w:rsidRPr="00E67348">
        <w:rPr>
          <w:rFonts w:ascii="ＭＳ Ｐ明朝" w:eastAsia="ＭＳ Ｐ明朝" w:hAnsi="ＭＳ Ｐ明朝" w:hint="eastAsia"/>
          <w:spacing w:val="1"/>
          <w:lang w:eastAsia="zh-CN"/>
        </w:rPr>
        <w:t xml:space="preserve">    </w:t>
      </w:r>
      <w:r w:rsidRPr="00E67348">
        <w:rPr>
          <w:rFonts w:ascii="ＭＳ Ｐ明朝" w:eastAsia="ＭＳ Ｐ明朝" w:hAnsi="ＭＳ Ｐ明朝" w:hint="eastAsia"/>
          <w:lang w:eastAsia="zh-CN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  <w:lang w:eastAsia="zh-CN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665BD3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3928" w14:textId="77777777" w:rsidR="00665BD3" w:rsidRDefault="00665BD3" w:rsidP="008B434D">
      <w:r>
        <w:separator/>
      </w:r>
    </w:p>
  </w:endnote>
  <w:endnote w:type="continuationSeparator" w:id="0">
    <w:p w14:paraId="15AF009B" w14:textId="77777777" w:rsidR="00665BD3" w:rsidRDefault="00665BD3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B7D3" w14:textId="77777777" w:rsidR="00665BD3" w:rsidRDefault="00665BD3" w:rsidP="008B434D">
      <w:r>
        <w:separator/>
      </w:r>
    </w:p>
  </w:footnote>
  <w:footnote w:type="continuationSeparator" w:id="0">
    <w:p w14:paraId="65EA1B8D" w14:textId="77777777" w:rsidR="00665BD3" w:rsidRDefault="00665BD3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706905773">
    <w:abstractNumId w:val="4"/>
  </w:num>
  <w:num w:numId="2" w16cid:durableId="1204052272">
    <w:abstractNumId w:val="6"/>
  </w:num>
  <w:num w:numId="3" w16cid:durableId="684358553">
    <w:abstractNumId w:val="0"/>
  </w:num>
  <w:num w:numId="4" w16cid:durableId="443233523">
    <w:abstractNumId w:val="2"/>
  </w:num>
  <w:num w:numId="5" w16cid:durableId="783502356">
    <w:abstractNumId w:val="5"/>
  </w:num>
  <w:num w:numId="6" w16cid:durableId="802652061">
    <w:abstractNumId w:val="1"/>
  </w:num>
  <w:num w:numId="7" w16cid:durableId="208070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11699"/>
    <w:rsid w:val="00123023"/>
    <w:rsid w:val="00123163"/>
    <w:rsid w:val="00152E60"/>
    <w:rsid w:val="00156985"/>
    <w:rsid w:val="001D73AE"/>
    <w:rsid w:val="001F0225"/>
    <w:rsid w:val="00200C51"/>
    <w:rsid w:val="002139A7"/>
    <w:rsid w:val="00242565"/>
    <w:rsid w:val="00253DCE"/>
    <w:rsid w:val="0029150F"/>
    <w:rsid w:val="002C0297"/>
    <w:rsid w:val="003626F6"/>
    <w:rsid w:val="003743F1"/>
    <w:rsid w:val="003E130A"/>
    <w:rsid w:val="00410EB5"/>
    <w:rsid w:val="00435F69"/>
    <w:rsid w:val="004523A3"/>
    <w:rsid w:val="0049512B"/>
    <w:rsid w:val="004C3402"/>
    <w:rsid w:val="0050149D"/>
    <w:rsid w:val="00556A41"/>
    <w:rsid w:val="00591B40"/>
    <w:rsid w:val="005957AB"/>
    <w:rsid w:val="005E52BB"/>
    <w:rsid w:val="00610679"/>
    <w:rsid w:val="00665BD3"/>
    <w:rsid w:val="006A41D8"/>
    <w:rsid w:val="006B2FFA"/>
    <w:rsid w:val="006D2FA5"/>
    <w:rsid w:val="006D5D54"/>
    <w:rsid w:val="006F0B62"/>
    <w:rsid w:val="00722B9F"/>
    <w:rsid w:val="0072743B"/>
    <w:rsid w:val="00782F53"/>
    <w:rsid w:val="00794A25"/>
    <w:rsid w:val="00797E4D"/>
    <w:rsid w:val="007B5ADA"/>
    <w:rsid w:val="007C23AA"/>
    <w:rsid w:val="007F51D9"/>
    <w:rsid w:val="008036E7"/>
    <w:rsid w:val="008104BC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A7732"/>
    <w:rsid w:val="009B69FE"/>
    <w:rsid w:val="009C6EFA"/>
    <w:rsid w:val="009E7911"/>
    <w:rsid w:val="00A11A2F"/>
    <w:rsid w:val="00AB6C9A"/>
    <w:rsid w:val="00AC6C51"/>
    <w:rsid w:val="00AD4AF8"/>
    <w:rsid w:val="00B4193E"/>
    <w:rsid w:val="00B76A30"/>
    <w:rsid w:val="00B80EB6"/>
    <w:rsid w:val="00B93B71"/>
    <w:rsid w:val="00BB6CE6"/>
    <w:rsid w:val="00BC6092"/>
    <w:rsid w:val="00BD4C1B"/>
    <w:rsid w:val="00BE327A"/>
    <w:rsid w:val="00BE4E5E"/>
    <w:rsid w:val="00CA4FB3"/>
    <w:rsid w:val="00CB2689"/>
    <w:rsid w:val="00CC0127"/>
    <w:rsid w:val="00CC71E4"/>
    <w:rsid w:val="00D46D40"/>
    <w:rsid w:val="00D6199D"/>
    <w:rsid w:val="00D64D69"/>
    <w:rsid w:val="00DA2A17"/>
    <w:rsid w:val="00DD0917"/>
    <w:rsid w:val="00DD146A"/>
    <w:rsid w:val="00DE54AD"/>
    <w:rsid w:val="00E010B7"/>
    <w:rsid w:val="00E254C3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8ADED-1B34-4C0E-9EEA-12D71235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新垣 圭子</cp:lastModifiedBy>
  <cp:revision>15</cp:revision>
  <cp:lastPrinted>2020-06-01T08:49:00Z</cp:lastPrinted>
  <dcterms:created xsi:type="dcterms:W3CDTF">2020-08-05T05:48:00Z</dcterms:created>
  <dcterms:modified xsi:type="dcterms:W3CDTF">2024-11-26T05:50:00Z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